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1A" w:rsidRPr="00C60F1A" w:rsidRDefault="00C60F1A" w:rsidP="00C60F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Sezione relativa alle </w:t>
      </w:r>
      <w:r w:rsidRPr="00C60F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it-IT"/>
        </w:rPr>
        <w:t>sanzioni per mancata comunicazione dei dati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come indicato all’art. 47 del d.lgs. 33/2013</w:t>
      </w:r>
    </w:p>
    <w:p w:rsidR="00C60F1A" w:rsidRPr="00C60F1A" w:rsidRDefault="00C60F1A" w:rsidP="00C60F1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C60F1A" w:rsidRPr="00C60F1A" w:rsidRDefault="00C60F1A" w:rsidP="00C60F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Si comunica che per l’anno </w:t>
      </w:r>
      <w:r w:rsidRPr="00FC6AD2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>201</w:t>
      </w:r>
      <w:r w:rsidR="00B05D86" w:rsidRPr="00FC6AD2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>6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non sono state comminate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anzioni.</w:t>
      </w:r>
    </w:p>
    <w:p w:rsidR="00C60F1A" w:rsidRPr="00C60F1A" w:rsidRDefault="00C60F1A" w:rsidP="00C6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</w:p>
    <w:p w:rsidR="00AE57F6" w:rsidRPr="00C60F1A" w:rsidRDefault="00AE57F6" w:rsidP="00AE57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Sezione relativa alle </w:t>
      </w:r>
      <w:r w:rsidRPr="00C60F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it-IT"/>
        </w:rPr>
        <w:t>sanzioni per mancata comunicazione dei dati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come indicato all’art. 47 del d.lgs. 33/2013</w:t>
      </w:r>
    </w:p>
    <w:p w:rsidR="00AE57F6" w:rsidRPr="00C60F1A" w:rsidRDefault="00AE57F6" w:rsidP="00AE57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AE57F6" w:rsidRPr="00C60F1A" w:rsidRDefault="00AE57F6" w:rsidP="00AE57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Si comunica che per l’anno </w:t>
      </w:r>
      <w:r w:rsidRPr="00FC6AD2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 xml:space="preserve">2017 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non sono state comminate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anzioni.</w:t>
      </w:r>
    </w:p>
    <w:p w:rsidR="00781758" w:rsidRDefault="00AE57F6" w:rsidP="00AE57F6"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</w:p>
    <w:p w:rsidR="00AE57F6" w:rsidRPr="00C60F1A" w:rsidRDefault="00AE57F6" w:rsidP="00AE57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Sezione relativa alle </w:t>
      </w:r>
      <w:r w:rsidRPr="00C60F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it-IT"/>
        </w:rPr>
        <w:t>sanzioni per mancata comunicazione dei dati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come indicato all’art. 47 del d.lgs. 33/2013</w:t>
      </w:r>
    </w:p>
    <w:p w:rsidR="00AE57F6" w:rsidRPr="00C60F1A" w:rsidRDefault="00AE57F6" w:rsidP="00AE57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AE57F6" w:rsidRDefault="00AE57F6" w:rsidP="00AE57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Si comunica che per l’anno </w:t>
      </w:r>
      <w:r w:rsidRPr="00FC6AD2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>2018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non sono state comminate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anzioni.</w:t>
      </w:r>
    </w:p>
    <w:p w:rsidR="00704D70" w:rsidRDefault="00704D70" w:rsidP="00AE57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:rsidR="00704D70" w:rsidRDefault="00704D70" w:rsidP="00AE57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:rsidR="00704D70" w:rsidRPr="00C60F1A" w:rsidRDefault="00704D70" w:rsidP="00704D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Sezione relativa alle </w:t>
      </w:r>
      <w:r w:rsidRPr="00C60F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it-IT"/>
        </w:rPr>
        <w:t>sanzioni per mancata comunicazione dei dati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come indicato all’art. 47 del d.lgs. 33/2013</w:t>
      </w:r>
    </w:p>
    <w:p w:rsidR="00704D70" w:rsidRPr="00C60F1A" w:rsidRDefault="00704D70" w:rsidP="00704D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704D70" w:rsidRPr="00C60F1A" w:rsidRDefault="00704D70" w:rsidP="00704D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Si comunica che per l’anno </w:t>
      </w:r>
      <w:r w:rsidRPr="00FC6AD2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>2019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non sono state comminate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anzioni.</w:t>
      </w:r>
    </w:p>
    <w:p w:rsidR="00704D70" w:rsidRPr="00C60F1A" w:rsidRDefault="00704D70" w:rsidP="00704D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</w:p>
    <w:p w:rsidR="000031A8" w:rsidRPr="00C60F1A" w:rsidRDefault="00AE57F6" w:rsidP="00003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r w:rsidR="000031A8"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Sezione relativa alle </w:t>
      </w:r>
      <w:r w:rsidR="000031A8" w:rsidRPr="00C60F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it-IT"/>
        </w:rPr>
        <w:t>sanzioni per mancata comunicazione dei dati</w:t>
      </w:r>
      <w:r w:rsidR="000031A8"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come indicato all’art. 47 del d.lgs. 33/2013</w:t>
      </w:r>
    </w:p>
    <w:p w:rsidR="000031A8" w:rsidRPr="00C60F1A" w:rsidRDefault="000031A8" w:rsidP="000031A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0031A8" w:rsidRPr="00C60F1A" w:rsidRDefault="000031A8" w:rsidP="00003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Si comunica che per l’anno </w:t>
      </w:r>
      <w:r w:rsidRPr="00FC6AD2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>2020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non sono state comminate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anzioni.</w:t>
      </w:r>
    </w:p>
    <w:p w:rsidR="00AE57F6" w:rsidRDefault="00AE57F6" w:rsidP="00AE57F6"/>
    <w:p w:rsidR="00FC6AD2" w:rsidRPr="00C60F1A" w:rsidRDefault="00FC6AD2" w:rsidP="00FC6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Sezione relativa alle </w:t>
      </w:r>
      <w:r w:rsidRPr="00C60F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it-IT"/>
        </w:rPr>
        <w:t>sanzioni per mancata comunicazione dei dati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come indicato all’art. 47 del d.lgs. 33/2013</w:t>
      </w:r>
    </w:p>
    <w:p w:rsidR="00FC6AD2" w:rsidRPr="00C60F1A" w:rsidRDefault="00FC6AD2" w:rsidP="00FC6A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FC6AD2" w:rsidRPr="00C60F1A" w:rsidRDefault="00FC6AD2" w:rsidP="00FC6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Si comunica che per l’anno </w:t>
      </w:r>
      <w:r w:rsidRPr="00FC6AD2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>2021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non sono state comminate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</w:t>
      </w:r>
      <w:r w:rsidRPr="00C60F1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anzioni.</w:t>
      </w:r>
    </w:p>
    <w:p w:rsidR="00AE57F6" w:rsidRDefault="00AE57F6" w:rsidP="00AE57F6"/>
    <w:sectPr w:rsidR="00AE57F6" w:rsidSect="00404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C559D"/>
    <w:rsid w:val="000031A8"/>
    <w:rsid w:val="00081D40"/>
    <w:rsid w:val="002A5999"/>
    <w:rsid w:val="002E5E50"/>
    <w:rsid w:val="00335350"/>
    <w:rsid w:val="00404910"/>
    <w:rsid w:val="00591D71"/>
    <w:rsid w:val="005C559D"/>
    <w:rsid w:val="006E2D76"/>
    <w:rsid w:val="00704D70"/>
    <w:rsid w:val="00781758"/>
    <w:rsid w:val="009E5891"/>
    <w:rsid w:val="00A750E3"/>
    <w:rsid w:val="00AA74A5"/>
    <w:rsid w:val="00AE57F6"/>
    <w:rsid w:val="00B05D86"/>
    <w:rsid w:val="00C60F1A"/>
    <w:rsid w:val="00CD4352"/>
    <w:rsid w:val="00FC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9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60F1A"/>
  </w:style>
  <w:style w:type="character" w:styleId="Enfasigrassetto">
    <w:name w:val="Strong"/>
    <w:basedOn w:val="Carpredefinitoparagrafo"/>
    <w:uiPriority w:val="22"/>
    <w:qFormat/>
    <w:rsid w:val="00C60F1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6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ALBALONGA SPA</dc:creator>
  <cp:lastModifiedBy>AntonettiS</cp:lastModifiedBy>
  <cp:revision>2</cp:revision>
  <dcterms:created xsi:type="dcterms:W3CDTF">2022-01-10T07:55:00Z</dcterms:created>
  <dcterms:modified xsi:type="dcterms:W3CDTF">2022-01-10T07:55:00Z</dcterms:modified>
</cp:coreProperties>
</file>